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F9" w:rsidRPr="00970CF9" w:rsidRDefault="00970CF9" w:rsidP="00970CF9">
      <w:r w:rsidRPr="00970CF9">
        <w:t xml:space="preserve">Diamantboring og -skæring </w:t>
      </w:r>
    </w:p>
    <w:p w:rsidR="00970CF9" w:rsidRPr="00970CF9" w:rsidRDefault="00970CF9" w:rsidP="00970CF9">
      <w:r w:rsidRPr="00970CF9">
        <w:rPr>
          <w:b/>
          <w:bCs/>
        </w:rPr>
        <w:t xml:space="preserve">Branchevejledningen om diamantboring og -skæring beskriver de væsentligste arbejdsmiljøproblemer samt tilhørende løsninger i forbindelse med diamantboring og -skæring. </w:t>
      </w:r>
    </w:p>
    <w:p w:rsidR="00970CF9" w:rsidRPr="00970CF9" w:rsidRDefault="00970CF9" w:rsidP="00970CF9">
      <w:r w:rsidRPr="00970CF9">
        <w:t>Der er også en kort gennemgang af en række forholdsregler, der ved udbud, projektering, planlægning og udførelse skal sikre, at arbejdet kan udføres sikkerheds- og sundhedsmæssigt fuldt forsvarligt.</w:t>
      </w:r>
    </w:p>
    <w:p w:rsidR="00970CF9" w:rsidRPr="00970CF9" w:rsidRDefault="00970CF9" w:rsidP="00970CF9">
      <w:hyperlink r:id="rId4" w:tgtFrame="_blank" w:history="1">
        <w:r w:rsidRPr="00970CF9">
          <w:rPr>
            <w:rStyle w:val="Hyperlink"/>
          </w:rPr>
          <w:t>Hent digitalt materiale (gratis)</w:t>
        </w:r>
        <w:r w:rsidRPr="00970CF9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9"/>
    <w:rsid w:val="00970CF9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5107-EDDE-4E2A-BFB6-FA86962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0C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0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42546/diamantboring-og-skaering-2013-print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2017-11-15T11:39:00Z</dcterms:created>
  <dcterms:modified xsi:type="dcterms:W3CDTF">2017-11-15T11:39:00Z</dcterms:modified>
</cp:coreProperties>
</file>