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40" w:rsidRPr="00172640" w:rsidRDefault="00172640" w:rsidP="00172640">
      <w:r w:rsidRPr="00172640">
        <w:t xml:space="preserve">Tagdækning </w:t>
      </w:r>
    </w:p>
    <w:p w:rsidR="00172640" w:rsidRPr="00172640" w:rsidRDefault="00172640" w:rsidP="00172640">
      <w:r w:rsidRPr="00172640">
        <w:rPr>
          <w:b/>
          <w:bCs/>
        </w:rPr>
        <w:t xml:space="preserve">Branchevejledningen om tagdækning handler om de forhold, som er forudsætningen for, at man kan gennemføre arbejdet med tagdækning sikkerheds- og sundhedsmæssigt forsvarligt. </w:t>
      </w:r>
    </w:p>
    <w:p w:rsidR="00172640" w:rsidRPr="00172640" w:rsidRDefault="00172640" w:rsidP="00172640">
      <w:r w:rsidRPr="00172640">
        <w:t>Vejledningen erstatter udgaven fra 2008 og indeholder bl.a. kravene til bygherres koordinering af arbejdsmiljøet i både projekterings- og udførelsesfasen.</w:t>
      </w:r>
    </w:p>
    <w:p w:rsidR="00172640" w:rsidRPr="00172640" w:rsidRDefault="00172640" w:rsidP="00172640">
      <w:hyperlink r:id="rId4" w:tgtFrame="_blank" w:history="1">
        <w:r w:rsidRPr="00172640">
          <w:rPr>
            <w:rStyle w:val="Hyperlink"/>
          </w:rPr>
          <w:t>Hent digitalt materiale (gratis)</w:t>
        </w:r>
        <w:r w:rsidRPr="00172640">
          <w:rPr>
            <w:rStyle w:val="Hyperlink"/>
          </w:rPr>
          <w:br/>
          <w:t>- åbnes i nyt vindue</w:t>
        </w:r>
      </w:hyperlink>
    </w:p>
    <w:p w:rsidR="00FE0C30" w:rsidRDefault="00FE0C30">
      <w:bookmarkStart w:id="0" w:name="_GoBack"/>
      <w:bookmarkEnd w:id="0"/>
    </w:p>
    <w:sectPr w:rsidR="00FE0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40"/>
    <w:rsid w:val="00172640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3409A-6626-4F1A-BEC5-D2B6B45D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7264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26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a-ba.dk/media/3544309/tagdaekning-2015-11-print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422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1</cp:revision>
  <dcterms:created xsi:type="dcterms:W3CDTF">2017-11-15T11:36:00Z</dcterms:created>
  <dcterms:modified xsi:type="dcterms:W3CDTF">2017-11-15T11:37:00Z</dcterms:modified>
</cp:coreProperties>
</file>